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3C" w:rsidRPr="00F25F68" w:rsidRDefault="0007723C" w:rsidP="0007723C">
      <w:pPr>
        <w:rPr>
          <w:rFonts w:ascii="Verdana" w:hAnsi="Verdana"/>
          <w:b/>
        </w:rPr>
      </w:pPr>
      <w:r w:rsidRPr="00F25F68">
        <w:rPr>
          <w:rFonts w:ascii="Verdana" w:hAnsi="Verdana"/>
          <w:b/>
        </w:rPr>
        <w:t xml:space="preserve">Załącznik nr 1 - </w:t>
      </w:r>
      <w:r w:rsidRPr="00F25F68">
        <w:rPr>
          <w:rFonts w:ascii="Verdana" w:hAnsi="Verdana" w:cs="Calibri"/>
          <w:b/>
        </w:rPr>
        <w:t>opis przedmiotu zamówienia</w:t>
      </w:r>
    </w:p>
    <w:tbl>
      <w:tblPr>
        <w:tblW w:w="92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9"/>
        <w:gridCol w:w="5528"/>
        <w:gridCol w:w="861"/>
      </w:tblGrid>
      <w:tr w:rsidR="0007723C" w:rsidRPr="00BF199E" w:rsidTr="003F7B62">
        <w:trPr>
          <w:trHeight w:val="5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lp.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nazwa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opis/</w:t>
            </w:r>
            <w:r w:rsidRPr="00BF199E">
              <w:rPr>
                <w:rFonts w:ascii="Verdana" w:eastAsia="Times New Roman" w:hAnsi="Verdana"/>
                <w:lang w:eastAsia="pl-PL"/>
              </w:rPr>
              <w:t>wymagania techniczne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pStyle w:val="Bezodstpw"/>
              <w:rPr>
                <w:rFonts w:ascii="Verdana" w:hAnsi="Verdana"/>
                <w:sz w:val="22"/>
                <w:szCs w:val="22"/>
              </w:rPr>
            </w:pPr>
            <w:r w:rsidRPr="00BF199E">
              <w:rPr>
                <w:rFonts w:ascii="Verdana" w:hAnsi="Verdana"/>
                <w:sz w:val="22"/>
                <w:szCs w:val="22"/>
              </w:rPr>
              <w:t xml:space="preserve">ilość </w:t>
            </w:r>
          </w:p>
        </w:tc>
      </w:tr>
      <w:tr w:rsidR="0007723C" w:rsidRPr="00BF199E" w:rsidTr="003F7B62">
        <w:trPr>
          <w:trHeight w:val="5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proofErr w:type="spellStart"/>
            <w:r w:rsidRPr="00BF199E">
              <w:rPr>
                <w:rFonts w:ascii="Verdana" w:eastAsia="Times New Roman" w:hAnsi="Verdana"/>
                <w:lang w:eastAsia="pl-PL"/>
              </w:rPr>
              <w:t>Filament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Biodegradowalny,  kompatybilny z drukarką, zestaw min. 5 różnych kolorów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2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Drukarka 3D wraz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Zabudowane lub wymienne boki drukarki, łączność </w:t>
            </w:r>
            <w:proofErr w:type="spellStart"/>
            <w:r w:rsidRPr="00BF199E">
              <w:rPr>
                <w:rFonts w:ascii="Verdana" w:eastAsia="Times New Roman" w:hAnsi="Verdana"/>
                <w:lang w:eastAsia="pl-PL"/>
              </w:rPr>
              <w:t>WiFi</w:t>
            </w:r>
            <w:proofErr w:type="spellEnd"/>
            <w:r w:rsidRPr="00BF199E">
              <w:rPr>
                <w:rFonts w:ascii="Verdana" w:eastAsia="Times New Roman" w:hAnsi="Verdana"/>
                <w:lang w:eastAsia="pl-PL"/>
              </w:rPr>
              <w:t>, zdalny podgląd wydruku, pole robocze</w:t>
            </w:r>
            <w:r>
              <w:rPr>
                <w:rFonts w:ascii="Verdana" w:eastAsia="Times New Roman" w:hAnsi="Verdana"/>
                <w:lang w:eastAsia="pl-PL"/>
              </w:rPr>
              <w:t xml:space="preserve"> min. 15cm</w:t>
            </w:r>
            <w:r w:rsidRPr="00BF199E">
              <w:rPr>
                <w:rFonts w:ascii="Verdana" w:eastAsia="Times New Roman" w:hAnsi="Verdana"/>
                <w:lang w:eastAsia="pl-PL"/>
              </w:rPr>
              <w:t xml:space="preserve">x 15cm x 15cm, kompatybilny </w:t>
            </w:r>
            <w:proofErr w:type="spellStart"/>
            <w:r w:rsidRPr="00BF199E">
              <w:rPr>
                <w:rFonts w:ascii="Verdana" w:eastAsia="Times New Roman" w:hAnsi="Verdana"/>
                <w:lang w:eastAsia="pl-PL"/>
              </w:rPr>
              <w:t>slicer</w:t>
            </w:r>
            <w:proofErr w:type="spellEnd"/>
            <w:r w:rsidRPr="00BF199E">
              <w:rPr>
                <w:rFonts w:ascii="Verdana" w:eastAsia="Times New Roman" w:hAnsi="Verdana"/>
                <w:lang w:eastAsia="pl-PL"/>
              </w:rPr>
              <w:t xml:space="preserve">,  </w:t>
            </w:r>
            <w:r w:rsidRPr="00BF199E">
              <w:rPr>
                <w:rFonts w:ascii="Verdana" w:hAnsi="Verdana"/>
                <w:bCs/>
              </w:rPr>
              <w:t xml:space="preserve">grubość warstwy regulowana od 0,05 mm, głowica z wymiennymi dyszami, układ chłodzenia wydruku, </w:t>
            </w:r>
            <w:r w:rsidRPr="00BF199E">
              <w:rPr>
                <w:rFonts w:ascii="Verdana" w:hAnsi="Verdana"/>
              </w:rPr>
              <w:t xml:space="preserve">czujnik </w:t>
            </w:r>
            <w:proofErr w:type="spellStart"/>
            <w:r w:rsidRPr="00BF199E">
              <w:rPr>
                <w:rFonts w:ascii="Verdana" w:hAnsi="Verdana"/>
              </w:rPr>
              <w:t>filamentu</w:t>
            </w:r>
            <w:proofErr w:type="spellEnd"/>
            <w:r w:rsidRPr="00BF199E">
              <w:rPr>
                <w:rFonts w:ascii="Verdana" w:hAnsi="Verdana"/>
              </w:rPr>
              <w:t xml:space="preserve">, </w:t>
            </w:r>
            <w:r w:rsidRPr="00BF199E">
              <w:rPr>
                <w:rFonts w:ascii="Verdana" w:hAnsi="Verdana"/>
                <w:bCs/>
              </w:rPr>
              <w:t>przejrzysta obudowa umożliwiająca obserwację etapów druku, komplet uchw</w:t>
            </w:r>
            <w:r>
              <w:rPr>
                <w:rFonts w:ascii="Verdana" w:hAnsi="Verdana"/>
                <w:bCs/>
              </w:rPr>
              <w:t xml:space="preserve">ytów do przenoszenia drukarki </w:t>
            </w:r>
            <w:r w:rsidRPr="00BF199E">
              <w:rPr>
                <w:rFonts w:ascii="Verdana" w:hAnsi="Verdana"/>
                <w:bCs/>
              </w:rPr>
              <w:t xml:space="preserve">, menu w języku polskim, regulowane oświetlenie LED wnętrza drukarki, sterowanie wydrukiem podczas pracy drukarki, możliwość pracy offline bez dostępu do sieci oraz WIFI, podgrzewany stół roboczy/blat z automatycznym poziomowanie stołu/blatu,  warsztat wdrożeniowy, szkolenie on-line dla nauczycieli (proces wydruku,  obsługa drukarki 3D), </w:t>
            </w:r>
            <w:r w:rsidRPr="00BF199E">
              <w:rPr>
                <w:rFonts w:ascii="Verdana" w:eastAsia="Times New Roman" w:hAnsi="Verdana"/>
                <w:lang w:eastAsia="pl-PL"/>
              </w:rPr>
              <w:t xml:space="preserve">gwarancja </w:t>
            </w:r>
            <w:r>
              <w:rPr>
                <w:rFonts w:ascii="Verdana" w:eastAsia="Times New Roman" w:hAnsi="Verdana"/>
                <w:lang w:eastAsia="pl-PL"/>
              </w:rPr>
              <w:t xml:space="preserve">min. </w:t>
            </w:r>
            <w:r w:rsidRPr="00BF199E">
              <w:rPr>
                <w:rFonts w:ascii="Verdana" w:eastAsia="Times New Roman" w:hAnsi="Verdana"/>
                <w:lang w:eastAsia="pl-PL"/>
              </w:rPr>
              <w:t>24 miesiące, autoryzowany serwis na terenie Polski, SLA do 3 tygodni, serwis i wsparcie techniczne - serwis obowiązkowo na terenie RP, wsparcie techniczne w języku polskim, instrukcja obsługi w języku polskim (niekoniecznie papierowa). Interfejs w języku polskim lub angielskim. Dostęp do biblioteki modeli 3D on-line, z przykładowymi projektami do wykorzystania, kompatybilne z drukarką</w:t>
            </w:r>
            <w:r>
              <w:rPr>
                <w:rFonts w:ascii="Verdana" w:eastAsia="Times New Roman" w:hAnsi="Verdana"/>
                <w:lang w:eastAsia="pl-PL"/>
              </w:rPr>
              <w:t>.</w:t>
            </w:r>
          </w:p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 szt.</w:t>
            </w:r>
          </w:p>
        </w:tc>
      </w:tr>
      <w:tr w:rsidR="0007723C" w:rsidRPr="00BF199E" w:rsidTr="003F7B62">
        <w:trPr>
          <w:trHeight w:val="13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Mikrokontroler z czujnikami i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Zestaw edukacyjny </w:t>
            </w: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Arduino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 zawierający: 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moduł mikrokontrolera </w:t>
            </w: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Arduino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 Uno – 5 szt.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płytka prototypowa– płytka z osobnymi liniami zasilania umożliwiająca tworzenie układów elektronicznych – 5</w:t>
            </w:r>
            <w:r>
              <w:rPr>
                <w:rFonts w:ascii="Verdana" w:eastAsia="Times New Roman" w:hAnsi="Verdana"/>
                <w:spacing w:val="-7"/>
                <w:lang w:eastAsia="pl-PL"/>
              </w:rPr>
              <w:t xml:space="preserve"> 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szt.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przewody połączeniowe męsko-męskie – 50 szt. 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bateria 9V z dedykowanym zatrzaskiem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rezystory przewlekane 330Ω, 1 </w:t>
            </w: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kΩ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 (po 10 szt.). 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potencjometr montażowy 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diody LED 5 mm -  zielona (5 szt.), czerwona (5 szt.), żółta (5 szt.), niebieska (5 szt.).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fotorezystory (2 </w:t>
            </w: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szt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).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serwomechanizm modelarski typu micro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wyświetlacz LCD 16x2 z stykami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sterownik silników.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czujnik odległości - ultradźwiękowy.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buzzer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 z generatorem 5 V 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stabilizator napięcia – 5V z kondensatorami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lastRenderedPageBreak/>
              <w:t xml:space="preserve">przyciski typu </w:t>
            </w: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tact-switch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 5 szt.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kabel USB kompatybilny z </w:t>
            </w:r>
            <w:proofErr w:type="spellStart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Arduino</w:t>
            </w:r>
            <w:proofErr w:type="spellEnd"/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,</w:t>
            </w:r>
          </w:p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4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Lutownica / Stacja lutownicza z gorącym powietrzem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723C" w:rsidRPr="00BF199E" w:rsidRDefault="0007723C" w:rsidP="003F7B62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Wyświetlacz </w:t>
            </w:r>
            <w:r w:rsidRPr="00BF199E">
              <w:rPr>
                <w:rFonts w:ascii="Verdana" w:hAnsi="Verdana"/>
                <w:spacing w:val="-7"/>
                <w:shd w:val="clear" w:color="auto" w:fill="FFFFFF"/>
              </w:rPr>
              <w:t>LCD oraz regulacja temperatury.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17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Aparat fotograficzny z funkcją nagrywania filmów 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Jakość zapisu min. Full HD, rozdzielczość matrycy min. 20 MP wbudowana lampa błyskowa, interfejs: USB, Wi-Fi, Bluetooth, stabilizacja optyczna obiektywu, 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ekran LCD 3 cale, zoom cyfrowy, zoom optyczny, menu w języku polskim, automatyczne ustawianie ostrości,  opcja zdjęcia seryjne, programy tematyczne, korekcja ekspozycji, balans bieli automatyczny, zapis na kartach pamięci SD, SDHC, SDXC,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akumulator jonowo- litowy,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kabel USB,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karta pamięci 64</w:t>
            </w:r>
            <w:r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 xml:space="preserve"> </w:t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GB,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ładowarka,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torba do transportu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Gwarancja min 24 miesiące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6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Statyw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b/>
                <w:lang w:eastAsia="pl-PL"/>
              </w:rPr>
            </w:pPr>
            <w:r w:rsidRPr="00811756">
              <w:rPr>
                <w:rStyle w:val="Pogrubienie"/>
                <w:rFonts w:ascii="Verdana" w:hAnsi="Verdana"/>
                <w:shd w:val="clear" w:color="auto" w:fill="FFFFFF"/>
              </w:rPr>
              <w:t>Materiał - aluminium</w:t>
            </w:r>
            <w:r w:rsidRPr="00811756">
              <w:rPr>
                <w:rFonts w:ascii="Verdana" w:hAnsi="Verdana"/>
                <w:b/>
                <w:shd w:val="clear" w:color="auto" w:fill="FFFFFF"/>
              </w:rPr>
              <w:t>,</w:t>
            </w:r>
            <w:r w:rsidRPr="00BF199E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BF199E">
              <w:rPr>
                <w:rFonts w:ascii="Verdana" w:hAnsi="Verdana"/>
                <w:shd w:val="clear" w:color="auto" w:fill="FFFFFF"/>
              </w:rPr>
              <w:t xml:space="preserve">statyw wyposażony w ruchomą </w:t>
            </w:r>
            <w:r w:rsidRPr="00BF199E">
              <w:rPr>
                <w:rFonts w:ascii="Verdana" w:hAnsi="Verdana"/>
                <w:bCs/>
                <w:shd w:val="clear" w:color="auto" w:fill="FFFFFF"/>
              </w:rPr>
              <w:t>głowicę</w:t>
            </w:r>
            <w:r w:rsidRPr="00BF199E">
              <w:rPr>
                <w:rFonts w:ascii="Verdana" w:hAnsi="Verdana"/>
                <w:b/>
                <w:bCs/>
                <w:shd w:val="clear" w:color="auto" w:fill="FFFFFF"/>
              </w:rPr>
              <w:t xml:space="preserve"> </w:t>
            </w:r>
            <w:r w:rsidRPr="00811756">
              <w:rPr>
                <w:rStyle w:val="Pogrubienie"/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811756">
              <w:rPr>
                <w:rStyle w:val="Pogrubienie"/>
                <w:rFonts w:ascii="Verdana" w:hAnsi="Verdana"/>
                <w:shd w:val="clear" w:color="auto" w:fill="FFFFFF"/>
              </w:rPr>
              <w:t>szybkozłączkę</w:t>
            </w:r>
            <w:proofErr w:type="spellEnd"/>
            <w:r w:rsidRPr="00811756">
              <w:rPr>
                <w:rStyle w:val="Pogrubienie"/>
                <w:rFonts w:ascii="Verdana" w:hAnsi="Verdana"/>
                <w:shd w:val="clear" w:color="auto" w:fill="FFFFFF"/>
              </w:rPr>
              <w:t xml:space="preserve"> </w:t>
            </w:r>
            <w:r w:rsidRPr="00BF199E">
              <w:rPr>
                <w:rFonts w:ascii="Verdana" w:hAnsi="Verdana"/>
                <w:shd w:val="clear" w:color="auto" w:fill="FFFFFF"/>
              </w:rPr>
              <w:t>oraz</w:t>
            </w:r>
            <w:r w:rsidRPr="00BF199E">
              <w:rPr>
                <w:rFonts w:ascii="Verdana" w:hAnsi="Verdana"/>
                <w:b/>
                <w:shd w:val="clear" w:color="auto" w:fill="FFFFFF"/>
              </w:rPr>
              <w:t> </w:t>
            </w:r>
            <w:r w:rsidRPr="00811756">
              <w:rPr>
                <w:rStyle w:val="Pogrubienie"/>
                <w:rFonts w:ascii="Verdana" w:hAnsi="Verdana"/>
                <w:shd w:val="clear" w:color="auto" w:fill="FFFFFF"/>
              </w:rPr>
              <w:t>poziomicę</w:t>
            </w:r>
            <w:r w:rsidRPr="00BF199E">
              <w:rPr>
                <w:rFonts w:ascii="Verdana" w:hAnsi="Verdana"/>
                <w:shd w:val="clear" w:color="auto" w:fill="FFFFFF"/>
              </w:rPr>
              <w:t>, regulowana wysokość, gumowe stopki,</w:t>
            </w:r>
            <w:r w:rsidRPr="00BF199E">
              <w:rPr>
                <w:rStyle w:val="Pogrubienie"/>
                <w:rFonts w:ascii="Verdana" w:hAnsi="Verdana"/>
              </w:rPr>
              <w:t xml:space="preserve"> </w:t>
            </w:r>
            <w:r w:rsidRPr="00811756">
              <w:rPr>
                <w:rStyle w:val="Pogrubienie"/>
                <w:rFonts w:ascii="Verdana" w:hAnsi="Verdana"/>
              </w:rPr>
              <w:t>pokrowiec</w:t>
            </w:r>
            <w:r w:rsidRPr="00BF199E">
              <w:rPr>
                <w:rFonts w:ascii="Verdana" w:hAnsi="Verdana"/>
                <w:shd w:val="clear" w:color="auto" w:fill="FFFFFF"/>
              </w:rPr>
              <w:t> do transportu</w:t>
            </w:r>
            <w:r w:rsidRPr="00BF199E">
              <w:rPr>
                <w:rFonts w:ascii="Verdana" w:hAnsi="Verdana"/>
                <w:b/>
                <w:shd w:val="clear" w:color="auto" w:fill="FFFFFF"/>
              </w:rPr>
              <w:t>.</w:t>
            </w:r>
            <w:r w:rsidRPr="00BF199E">
              <w:rPr>
                <w:rFonts w:ascii="Verdana" w:eastAsia="Times New Roman" w:hAnsi="Verdana"/>
                <w:b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pacing w:after="0" w:line="240" w:lineRule="auto"/>
              <w:rPr>
                <w:rStyle w:val="Pogrubienie"/>
                <w:rFonts w:ascii="Verdana" w:hAnsi="Verdana"/>
                <w:b w:val="0"/>
                <w:bCs w:val="0"/>
                <w:shd w:val="clear" w:color="auto" w:fill="FFFFFF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 7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proofErr w:type="spellStart"/>
            <w:r w:rsidRPr="00BF199E">
              <w:rPr>
                <w:rFonts w:ascii="Verdana" w:eastAsia="Times New Roman" w:hAnsi="Verdana"/>
                <w:lang w:eastAsia="pl-PL"/>
              </w:rPr>
              <w:t>Mikroport</w:t>
            </w:r>
            <w:proofErr w:type="spellEnd"/>
            <w:r w:rsidRPr="00BF199E">
              <w:rPr>
                <w:rFonts w:ascii="Verdana" w:eastAsia="Times New Roman" w:hAnsi="Verdana"/>
                <w:lang w:eastAsia="pl-PL"/>
              </w:rPr>
              <w:t xml:space="preserve">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F199E">
              <w:rPr>
                <w:rFonts w:ascii="Verdana" w:hAnsi="Verdana"/>
                <w:sz w:val="22"/>
                <w:szCs w:val="22"/>
              </w:rPr>
              <w:t xml:space="preserve">Nie wymagający podłączenia kablowego do aparatu/ kamery  </w:t>
            </w:r>
          </w:p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shd w:val="clear" w:color="auto" w:fill="FFFFFF"/>
              </w:rPr>
            </w:pPr>
            <w:r w:rsidRPr="00BF199E">
              <w:rPr>
                <w:rFonts w:ascii="Verdana" w:hAnsi="Verdana"/>
                <w:sz w:val="22"/>
                <w:szCs w:val="22"/>
                <w:shd w:val="clear" w:color="auto" w:fill="FFFFFF"/>
              </w:rPr>
              <w:t>Zestaw:</w:t>
            </w:r>
          </w:p>
          <w:p w:rsidR="0007723C" w:rsidRPr="00E32937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 xml:space="preserve">1x odbiornik </w:t>
            </w:r>
          </w:p>
          <w:p w:rsidR="0007723C" w:rsidRPr="00E32937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 xml:space="preserve">2x nadajnik </w:t>
            </w:r>
          </w:p>
          <w:p w:rsidR="0007723C" w:rsidRPr="00DB69C3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DB69C3">
              <w:rPr>
                <w:rFonts w:ascii="Verdana" w:hAnsi="Verdana"/>
                <w:sz w:val="22"/>
                <w:szCs w:val="22"/>
              </w:rPr>
              <w:t>kabel mini Jack 3,5 mm TRS/TRS</w:t>
            </w:r>
          </w:p>
          <w:p w:rsidR="0007723C" w:rsidRPr="00E32937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E32937">
              <w:rPr>
                <w:rFonts w:ascii="Verdana" w:hAnsi="Verdana"/>
                <w:sz w:val="22"/>
                <w:szCs w:val="22"/>
                <w:lang w:val="en-US"/>
              </w:rPr>
              <w:t>kabel</w:t>
            </w:r>
            <w:proofErr w:type="spellEnd"/>
            <w:r w:rsidRPr="00E32937">
              <w:rPr>
                <w:rFonts w:ascii="Verdana" w:hAnsi="Verdana"/>
                <w:sz w:val="22"/>
                <w:szCs w:val="22"/>
                <w:lang w:val="en-US"/>
              </w:rPr>
              <w:t xml:space="preserve"> mini Jack 3,5 mm TRS/TRRS </w:t>
            </w:r>
          </w:p>
          <w:p w:rsidR="0007723C" w:rsidRPr="00E32937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>2x kabel USB/USB-C</w:t>
            </w:r>
          </w:p>
          <w:p w:rsidR="0007723C" w:rsidRPr="00190701" w:rsidRDefault="0007723C" w:rsidP="003F7B62">
            <w:pPr>
              <w:pStyle w:val="Bezodstpw"/>
              <w:spacing w:line="276" w:lineRule="auto"/>
              <w:rPr>
                <w:rFonts w:ascii="Verdana" w:hAnsi="Verdana" w:cs="Arial"/>
                <w:sz w:val="22"/>
                <w:szCs w:val="22"/>
                <w:shd w:val="clear" w:color="auto" w:fill="FFFFFF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 xml:space="preserve">2x mikrofon krawatowy z </w:t>
            </w:r>
            <w:r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gąbka i klipsem do mikrofonu                                                                  </w:t>
            </w:r>
            <w:r w:rsidRPr="00190701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3x klips do </w:t>
            </w:r>
            <w:proofErr w:type="spellStart"/>
            <w:r w:rsidRPr="00190701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mikroportu</w:t>
            </w:r>
            <w:proofErr w:type="spellEnd"/>
          </w:p>
          <w:p w:rsidR="0007723C" w:rsidRPr="00190701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>pokrowiec</w:t>
            </w:r>
          </w:p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Pasmo przenoszenia: 50Hz – 18 KHz</w:t>
            </w:r>
          </w:p>
          <w:p w:rsidR="0007723C" w:rsidRPr="00811756" w:rsidRDefault="0007723C" w:rsidP="003F7B6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Zakres pracy: min 50 metrów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</w:t>
            </w:r>
            <w:r w:rsidRPr="00811756">
              <w:rPr>
                <w:rFonts w:ascii="Verdana" w:hAnsi="Verdana"/>
                <w:color w:val="000000"/>
                <w:sz w:val="22"/>
                <w:szCs w:val="22"/>
              </w:rPr>
              <w:t>C</w:t>
            </w:r>
            <w:r w:rsidRPr="00811756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zułość użytkowa: - 95 </w:t>
            </w:r>
            <w:proofErr w:type="spellStart"/>
            <w:r w:rsidRPr="00811756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dBm</w:t>
            </w:r>
            <w:proofErr w:type="spellEnd"/>
          </w:p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Wyjście audio: mini Jack 3,5 mm TRS</w:t>
            </w:r>
          </w:p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 xml:space="preserve">Poziom wyjściowy audio: –60 </w:t>
            </w:r>
            <w:proofErr w:type="spellStart"/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dBV</w:t>
            </w:r>
            <w:proofErr w:type="spellEnd"/>
          </w:p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Wymagania dotyczące zasilania: wbu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dowany akumulator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litowo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-jonowy, ż</w:t>
            </w: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ywotność baterii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min 5h</w:t>
            </w: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 xml:space="preserve">: </w:t>
            </w:r>
          </w:p>
          <w:p w:rsidR="0007723C" w:rsidRPr="00E32937" w:rsidRDefault="0007723C" w:rsidP="003F7B6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E32937">
              <w:rPr>
                <w:rFonts w:ascii="Verdana" w:hAnsi="Verdana"/>
                <w:color w:val="000000"/>
                <w:sz w:val="22"/>
                <w:szCs w:val="22"/>
              </w:rPr>
              <w:t>Stosu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nek sygnału do szumu (SNR): &gt; 70</w:t>
            </w:r>
            <w:r w:rsidRPr="00E32937">
              <w:rPr>
                <w:rFonts w:ascii="Verdana" w:hAnsi="Verdana"/>
                <w:color w:val="000000"/>
                <w:sz w:val="22"/>
                <w:szCs w:val="22"/>
              </w:rPr>
              <w:t>dB</w:t>
            </w:r>
          </w:p>
          <w:p w:rsidR="0007723C" w:rsidRPr="00E32937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shd w:val="clear" w:color="auto" w:fill="FBFBFB"/>
              </w:rPr>
            </w:pPr>
            <w:r w:rsidRPr="00E32937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lastRenderedPageBreak/>
              <w:t>M</w:t>
            </w:r>
            <w:r w:rsidRPr="00190701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ożliwość montażu odbiornika na kamerę</w:t>
            </w:r>
            <w:r w:rsidRPr="00E32937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                   W</w:t>
            </w:r>
            <w:r w:rsidRPr="00190701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ejście słuchawkowe </w:t>
            </w:r>
            <w:r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umożliwiające </w:t>
            </w:r>
            <w:r w:rsidRPr="00190701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monitorowanie dźwięku (odbiornik)</w:t>
            </w:r>
          </w:p>
          <w:p w:rsidR="0007723C" w:rsidRPr="00E32937" w:rsidRDefault="0007723C" w:rsidP="003F7B6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E32937">
              <w:rPr>
                <w:rFonts w:ascii="Verdana" w:hAnsi="Verdana"/>
                <w:shd w:val="clear" w:color="auto" w:fill="FBFBFB"/>
              </w:rPr>
              <w:t>Gwarancja min. 24 mc.</w:t>
            </w:r>
          </w:p>
          <w:p w:rsidR="0007723C" w:rsidRPr="00E32937" w:rsidRDefault="0007723C" w:rsidP="003F7B6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</w:p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F199E">
              <w:rPr>
                <w:rFonts w:ascii="Verdana" w:hAnsi="Verdana"/>
                <w:sz w:val="22"/>
                <w:szCs w:val="22"/>
              </w:rPr>
              <w:lastRenderedPageBreak/>
              <w:t>2 szt.</w:t>
            </w:r>
          </w:p>
        </w:tc>
      </w:tr>
      <w:tr w:rsidR="0007723C" w:rsidRPr="00BF199E" w:rsidTr="003F7B62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Oświetlenie do realizacji nagrań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hAnsi="Verdana"/>
                <w:shd w:val="clear" w:color="auto" w:fill="FBFBFB"/>
              </w:rPr>
              <w:t>Zestaw: 2 lampy z diodami LED o  łącznej mocy 45 W</w:t>
            </w:r>
            <w:r w:rsidRPr="00BF199E">
              <w:rPr>
                <w:rFonts w:ascii="Verdana" w:hAnsi="Verdana"/>
                <w:color w:val="636363"/>
                <w:shd w:val="clear" w:color="auto" w:fill="FBFBFB"/>
              </w:rPr>
              <w:t>.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maksymalna jasność: 3650 </w:t>
            </w:r>
            <w:proofErr w:type="spellStart"/>
            <w:r w:rsidRPr="00BF199E">
              <w:rPr>
                <w:rFonts w:ascii="Verdana" w:eastAsia="Times New Roman" w:hAnsi="Verdana"/>
                <w:lang w:eastAsia="pl-PL"/>
              </w:rPr>
              <w:t>lux</w:t>
            </w:r>
            <w:proofErr w:type="spellEnd"/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temperatura barwowa: 3200-5600k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płynne sterowanie mocą: 10-100%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wbudowana warstwa dyfuzyjna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brak efektu migotania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CRI &gt;95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hAnsi="Verdana"/>
                <w:color w:val="636363"/>
                <w:shd w:val="clear" w:color="auto" w:fill="FBFBFB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TLCI &gt;95</w:t>
            </w:r>
          </w:p>
          <w:p w:rsidR="0007723C" w:rsidRDefault="0007723C" w:rsidP="003F7B6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B83164">
              <w:rPr>
                <w:rFonts w:ascii="Verdana" w:hAnsi="Verdana"/>
                <w:shd w:val="clear" w:color="auto" w:fill="FBFBFB"/>
              </w:rPr>
              <w:t>dwa aluminiowe statywy studyjne, zasilacze sieciowe, baterie jonowo – litowe, torba do przenoszenia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shd w:val="clear" w:color="auto" w:fill="FBFBFB"/>
              </w:rPr>
              <w:t xml:space="preserve"> 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07723C" w:rsidRPr="00BF199E" w:rsidRDefault="0007723C" w:rsidP="003F7B62">
            <w:pPr>
              <w:shd w:val="clear" w:color="auto" w:fill="FFFFFF"/>
              <w:spacing w:after="0" w:line="240" w:lineRule="auto"/>
              <w:ind w:left="225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3F7B6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9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Mikrofon kierunkowy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Kompatybiln</w:t>
            </w:r>
            <w:r>
              <w:rPr>
                <w:rFonts w:ascii="Verdana" w:eastAsia="Times New Roman" w:hAnsi="Verdana"/>
                <w:lang w:eastAsia="pl-PL"/>
              </w:rPr>
              <w:t>y ze sprzętem popularnych marek</w:t>
            </w:r>
            <w:r w:rsidRPr="00BF199E">
              <w:rPr>
                <w:rFonts w:ascii="Verdana" w:eastAsia="Times New Roman" w:hAnsi="Verdana"/>
                <w:lang w:eastAsia="pl-PL"/>
              </w:rPr>
              <w:t xml:space="preserve"> </w:t>
            </w:r>
          </w:p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lang w:eastAsia="pl-PL"/>
              </w:rPr>
              <w:t>kardoidalny</w:t>
            </w:r>
            <w:proofErr w:type="spellEnd"/>
          </w:p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niski poziom szumów własnych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gąbka wytłumiająca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osłona przeciwwietrzna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uchwyt antywstrząsowy ze stopką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zapasowe gumki mocujące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 xml:space="preserve">kabel </w:t>
            </w:r>
            <w:proofErr w:type="spellStart"/>
            <w:r w:rsidRPr="00BF199E">
              <w:rPr>
                <w:rFonts w:ascii="Verdana" w:hAnsi="Verdana"/>
                <w:shd w:val="clear" w:color="auto" w:fill="FFFFFF"/>
              </w:rPr>
              <w:t>xlr</w:t>
            </w:r>
            <w:proofErr w:type="spellEnd"/>
            <w:r w:rsidRPr="00BF199E">
              <w:rPr>
                <w:rFonts w:ascii="Verdana" w:hAnsi="Verdana"/>
                <w:shd w:val="clear" w:color="auto" w:fill="FFFFFF"/>
              </w:rPr>
              <w:t xml:space="preserve"> – mini-</w:t>
            </w:r>
            <w:proofErr w:type="spellStart"/>
            <w:r w:rsidRPr="00BF199E">
              <w:rPr>
                <w:rFonts w:ascii="Verdana" w:hAnsi="Verdana"/>
                <w:shd w:val="clear" w:color="auto" w:fill="FFFFFF"/>
              </w:rPr>
              <w:t>jack</w:t>
            </w:r>
            <w:proofErr w:type="spellEnd"/>
            <w:r w:rsidRPr="00BF199E">
              <w:rPr>
                <w:rFonts w:ascii="Verdana" w:hAnsi="Verdana"/>
                <w:shd w:val="clear" w:color="auto" w:fill="FFFFFF"/>
              </w:rPr>
              <w:t xml:space="preserve"> 3,5mm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adapter mini-</w:t>
            </w:r>
            <w:proofErr w:type="spellStart"/>
            <w:r w:rsidRPr="00BF199E">
              <w:rPr>
                <w:rFonts w:ascii="Verdana" w:hAnsi="Verdana"/>
                <w:shd w:val="clear" w:color="auto" w:fill="FFFFFF"/>
              </w:rPr>
              <w:t>jack</w:t>
            </w:r>
            <w:proofErr w:type="spellEnd"/>
            <w:r w:rsidRPr="00BF199E">
              <w:rPr>
                <w:rFonts w:ascii="Verdana" w:hAnsi="Verdana"/>
                <w:shd w:val="clear" w:color="auto" w:fill="FFFFFF"/>
              </w:rPr>
              <w:t xml:space="preserve"> 3,5 mm – </w:t>
            </w:r>
            <w:proofErr w:type="spellStart"/>
            <w:r w:rsidRPr="00BF199E">
              <w:rPr>
                <w:rFonts w:ascii="Verdana" w:hAnsi="Verdana"/>
                <w:shd w:val="clear" w:color="auto" w:fill="FFFFFF"/>
              </w:rPr>
              <w:t>jack</w:t>
            </w:r>
            <w:proofErr w:type="spellEnd"/>
            <w:r w:rsidRPr="00BF199E">
              <w:rPr>
                <w:rFonts w:ascii="Verdana" w:hAnsi="Verdana"/>
                <w:shd w:val="clear" w:color="auto" w:fill="FFFFFF"/>
              </w:rPr>
              <w:t xml:space="preserve"> 6,35 mm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color w:val="222222"/>
                <w:shd w:val="clear" w:color="auto" w:fill="FFFFFF"/>
              </w:rPr>
              <w:t>instrukcja obsługi w języku polskim</w:t>
            </w:r>
          </w:p>
          <w:p w:rsidR="0007723C" w:rsidRPr="00BF199E" w:rsidRDefault="0007723C" w:rsidP="003F7B62">
            <w:pPr>
              <w:spacing w:after="0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Gwarancja min. 24 mc</w:t>
            </w:r>
          </w:p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10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proofErr w:type="spellStart"/>
            <w:r w:rsidRPr="00BF199E">
              <w:rPr>
                <w:rFonts w:ascii="Verdana" w:eastAsia="Times New Roman" w:hAnsi="Verdana"/>
                <w:lang w:eastAsia="pl-PL"/>
              </w:rPr>
              <w:t>Gimbal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Kompatybilny z aparatem fotograficznym, stabilizacja w trzech osiach, automatyczny tryb pracy,</w:t>
            </w:r>
          </w:p>
          <w:p w:rsidR="0007723C" w:rsidRPr="00BF199E" w:rsidRDefault="0007723C" w:rsidP="003F7B62">
            <w:pPr>
              <w:spacing w:after="0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G</w:t>
            </w:r>
            <w:r w:rsidRPr="00BF199E">
              <w:rPr>
                <w:rFonts w:ascii="Verdana" w:hAnsi="Verdana"/>
                <w:shd w:val="clear" w:color="auto" w:fill="FFFFFF"/>
              </w:rPr>
              <w:t>warancja min. 24 mc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723C" w:rsidRPr="00BF199E" w:rsidRDefault="0007723C" w:rsidP="0007723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jc w:val="center"/>
              <w:rPr>
                <w:rFonts w:ascii="Verdana" w:hAnsi="Verdana"/>
                <w:color w:val="000000"/>
              </w:rPr>
            </w:pPr>
            <w:r w:rsidRPr="00BF199E">
              <w:rPr>
                <w:rFonts w:ascii="Verdana" w:hAnsi="Verdana"/>
                <w:color w:val="000000"/>
              </w:rPr>
              <w:t>Klocki do samodzielnej konstrukcji z akcesoriami</w:t>
            </w:r>
          </w:p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 xml:space="preserve">Pakiet edukacyjnych klocków z tworzywa sztucznego do tworzenia modeli i ruchomych konstrukcji zawierający minimum 5 tematycznych zestawów klocków – min. 2000 szt. elementów (cały pakiet) w tym m.in.  platformy, koła zębate, opony,  postacie, śmigła...  Klocki nie mogą zawierać małych elementów możliwych do przypadkowego połknięcia.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23C" w:rsidRPr="00BF199E" w:rsidRDefault="0007723C" w:rsidP="003F7B62">
            <w:pPr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eastAsia="Times New Roman" w:hAnsi="Verdana"/>
                <w:color w:val="000000"/>
                <w:lang w:eastAsia="pl-PL"/>
              </w:rPr>
            </w:pPr>
            <w:proofErr w:type="spellStart"/>
            <w:r w:rsidRPr="00BF199E">
              <w:rPr>
                <w:rFonts w:ascii="Verdana" w:hAnsi="Verdana"/>
              </w:rPr>
              <w:t>Wypalarka</w:t>
            </w:r>
            <w:proofErr w:type="spellEnd"/>
            <w:r w:rsidRPr="00BF199E">
              <w:rPr>
                <w:rFonts w:ascii="Verdana" w:hAnsi="Verdana"/>
              </w:rPr>
              <w:t xml:space="preserve"> do drewna</w:t>
            </w:r>
          </w:p>
          <w:p w:rsidR="0007723C" w:rsidRPr="00BF199E" w:rsidRDefault="0007723C" w:rsidP="003F7B6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Temperatura pracy 450 - 500°,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 xml:space="preserve"> metalowa podstawka pod kolbę,  zestaw końcówek do wypalania, zestaw </w:t>
            </w:r>
            <w:r w:rsidRPr="00BF199E">
              <w:rPr>
                <w:rFonts w:ascii="Verdana" w:eastAsia="Times New Roman" w:hAnsi="Verdana"/>
                <w:color w:val="000000"/>
                <w:bdr w:val="none" w:sz="0" w:space="0" w:color="auto" w:frame="1"/>
                <w:lang w:eastAsia="pl-PL"/>
              </w:rPr>
              <w:t xml:space="preserve">końcówek do stemplowania, napięcie zasilania 220- 240V, 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</w:p>
          <w:p w:rsidR="0007723C" w:rsidRPr="004F2F72" w:rsidRDefault="0007723C" w:rsidP="003F7B62">
            <w:pPr>
              <w:rPr>
                <w:rFonts w:ascii="Verdana" w:hAnsi="Verdana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Gwarancja min. 24mc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5</w:t>
            </w:r>
            <w:r>
              <w:rPr>
                <w:rFonts w:ascii="Verdana" w:eastAsia="Times New Roman" w:hAnsi="Verdana"/>
                <w:lang w:eastAsia="pl-PL"/>
              </w:rPr>
              <w:t xml:space="preserve"> </w:t>
            </w:r>
            <w:r w:rsidRPr="00BF199E">
              <w:rPr>
                <w:rFonts w:ascii="Verdana" w:eastAsia="Times New Roman" w:hAnsi="Verdana"/>
                <w:lang w:eastAsia="pl-PL"/>
              </w:rPr>
              <w:t>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 xml:space="preserve">Akumulatorowa wiertarko – wkrętarka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Uchwyt wiertarski szybkomocujący 1,5 – 10mm,                       2 akumulatory i ładowarka oraz </w:t>
            </w:r>
            <w:r w:rsidRPr="00BF199E">
              <w:rPr>
                <w:rFonts w:ascii="Verdana" w:hAnsi="Verdana"/>
              </w:rPr>
              <w:t xml:space="preserve">zestaw bitów w komplecie,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</w:p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</w:rPr>
              <w:t xml:space="preserve"> 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Gwarancja min. 24mc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14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Bezprzewodowy pistolet do klejenia na gorąco z akcesoriami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Default="0007723C" w:rsidP="003F7B62">
            <w:pPr>
              <w:spacing w:after="0" w:line="300" w:lineRule="atLeast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Moc min. 60W, napięcie zasilania 220 – 240V, temperatura 150 – 200</w:t>
            </w:r>
            <w:r w:rsidRPr="00BF199E">
              <w:rPr>
                <w:rFonts w:ascii="Verdana" w:hAnsi="Verdana"/>
                <w:color w:val="000000"/>
                <w:shd w:val="clear" w:color="auto" w:fill="FFFFFF"/>
                <w:vertAlign w:val="superscript"/>
              </w:rPr>
              <w:t>0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C, podstawka pod kolbę, zapas wkładów min. 50 szt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shd w:val="clear" w:color="auto" w:fill="FBFBFB"/>
              </w:rPr>
              <w:t>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5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szt</w:t>
            </w:r>
            <w:proofErr w:type="spellEnd"/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15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Skrzynka uciosowa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Default="0007723C" w:rsidP="003F7B62">
            <w:pPr>
              <w:spacing w:after="0" w:line="300" w:lineRule="atLeast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 xml:space="preserve">Docinanie listew pod kątem 22.5°, 45° lub 90°. wyposażona w zaciski do przytrzymywania ciętego materiału,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  <w:r>
              <w:rPr>
                <w:rFonts w:ascii="Verdana" w:eastAsia="Times New Roman" w:hAnsi="Verdana"/>
                <w:color w:val="000000"/>
                <w:lang w:eastAsia="pl-PL"/>
              </w:rPr>
              <w:t>.</w:t>
            </w:r>
          </w:p>
          <w:p w:rsidR="0007723C" w:rsidRPr="00BF199E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shd w:val="clear" w:color="auto" w:fill="FBFBFB"/>
              </w:rPr>
              <w:t>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5</w:t>
            </w:r>
            <w:r>
              <w:rPr>
                <w:rFonts w:ascii="Verdana" w:hAnsi="Verdana"/>
                <w:shd w:val="clear" w:color="auto" w:fill="FFFFFF"/>
              </w:rPr>
              <w:t xml:space="preserve"> </w:t>
            </w:r>
            <w:r w:rsidRPr="00BF199E">
              <w:rPr>
                <w:rFonts w:ascii="Verdana" w:hAnsi="Verdana"/>
                <w:shd w:val="clear" w:color="auto" w:fill="FFFFFF"/>
              </w:rPr>
              <w:t>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Strug do drewna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Pr="004F2F72" w:rsidRDefault="0007723C" w:rsidP="003F7B6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Strug równiak, ręczny, obudowa z  litego drewna, stalowe ostrze ok 40 mm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Verdana" w:hAnsi="Verdana"/>
                <w:shd w:val="clear" w:color="auto" w:fill="FBFBFB"/>
              </w:rPr>
              <w:t>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5 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Piła ramowa kątowa ukośnica do drewna/metalu z akcesoriami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Długość brzeszczotu ok 500- 600mm, oprawka metalowa, kąt cięcia 90 – 45</w:t>
            </w:r>
            <w:r w:rsidRPr="00BF199E">
              <w:rPr>
                <w:rFonts w:ascii="Verdana" w:hAnsi="Verdana"/>
                <w:color w:val="000000"/>
                <w:shd w:val="clear" w:color="auto" w:fill="FFFFFF"/>
                <w:vertAlign w:val="superscript"/>
              </w:rPr>
              <w:t>0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  <w:r>
              <w:rPr>
                <w:rFonts w:ascii="Verdana" w:eastAsia="Times New Roman" w:hAnsi="Verdana"/>
                <w:color w:val="000000"/>
                <w:lang w:eastAsia="pl-PL"/>
              </w:rPr>
              <w:t xml:space="preserve">. 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Gwarancja min. 24mc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1szt.</w:t>
            </w:r>
          </w:p>
        </w:tc>
      </w:tr>
      <w:tr w:rsidR="0007723C" w:rsidRPr="00BF199E" w:rsidTr="003F7B6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3C" w:rsidRPr="00BF199E" w:rsidRDefault="0007723C" w:rsidP="003F7B6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23C" w:rsidRPr="00BF199E" w:rsidRDefault="0007723C" w:rsidP="003F7B6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Skrzynka narzędziowa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3C" w:rsidRPr="00BF199E" w:rsidRDefault="0007723C" w:rsidP="003F7B62">
            <w:pPr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 xml:space="preserve">Wykonana z wytrzymałego tworzywa sztucznego, wymiary ok. 55 x 28 x 27 cm, </w:t>
            </w:r>
            <w:r>
              <w:rPr>
                <w:rFonts w:ascii="Verdana" w:hAnsi="Verdana"/>
                <w:shd w:val="clear" w:color="auto" w:fill="FFFFFF"/>
              </w:rPr>
              <w:t xml:space="preserve">                 </w:t>
            </w:r>
            <w:r w:rsidRPr="00BF199E">
              <w:rPr>
                <w:rFonts w:ascii="Verdana" w:hAnsi="Verdana"/>
                <w:shd w:val="clear" w:color="auto" w:fill="FFFFFF"/>
              </w:rPr>
              <w:t xml:space="preserve">2 </w:t>
            </w:r>
            <w:proofErr w:type="spellStart"/>
            <w:r w:rsidRPr="00BF199E">
              <w:rPr>
                <w:rFonts w:ascii="Verdana" w:hAnsi="Verdana"/>
                <w:shd w:val="clear" w:color="auto" w:fill="FFFFFF"/>
              </w:rPr>
              <w:t>organizery</w:t>
            </w:r>
            <w:proofErr w:type="spellEnd"/>
            <w:r w:rsidRPr="00BF199E">
              <w:rPr>
                <w:rFonts w:ascii="Verdana" w:hAnsi="Verdana"/>
                <w:shd w:val="clear" w:color="auto" w:fill="FFFFFF"/>
              </w:rPr>
              <w:t xml:space="preserve"> wbudowane w pokrywę, rozkładana tacka wewnątrz, gumowany uchwyt do przenoszenia.</w:t>
            </w:r>
            <w:r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BFBFB"/>
              </w:rPr>
              <w:t>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07723C" w:rsidRPr="00BF199E" w:rsidRDefault="0007723C" w:rsidP="003F7B6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C" w:rsidRPr="00BF199E" w:rsidRDefault="0007723C" w:rsidP="003F7B62">
            <w:pPr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3 szt.</w:t>
            </w:r>
          </w:p>
        </w:tc>
      </w:tr>
    </w:tbl>
    <w:p w:rsidR="0007723C" w:rsidRPr="00BF199E" w:rsidRDefault="0007723C" w:rsidP="0007723C">
      <w:pPr>
        <w:rPr>
          <w:rFonts w:ascii="Verdana" w:hAnsi="Verdana"/>
        </w:rPr>
      </w:pPr>
    </w:p>
    <w:p w:rsidR="0007723C" w:rsidRDefault="0007723C" w:rsidP="0007723C">
      <w:pPr>
        <w:spacing w:after="0"/>
        <w:jc w:val="both"/>
        <w:rPr>
          <w:rFonts w:ascii="Verdana" w:hAnsi="Verdana" w:cs="Arial"/>
          <w:bCs/>
        </w:rPr>
      </w:pPr>
      <w:r w:rsidRPr="007B0E27">
        <w:rPr>
          <w:rFonts w:ascii="Arial" w:hAnsi="Arial" w:cs="Arial"/>
        </w:rPr>
        <w:t>Wszystkie produkty</w:t>
      </w:r>
      <w:r>
        <w:rPr>
          <w:rFonts w:ascii="Arial" w:hAnsi="Arial" w:cs="Arial"/>
        </w:rPr>
        <w:t xml:space="preserve"> są </w:t>
      </w:r>
      <w:r w:rsidRPr="00CF5425">
        <w:rPr>
          <w:rFonts w:ascii="Arial" w:hAnsi="Arial" w:cs="Arial"/>
        </w:rPr>
        <w:t>oznaczone znakiem CE lub certyfikatem, o ile wymagają tego przepisy stosownych Dyrektyw Nowego Podejścia lub innych aktów prawnych</w:t>
      </w:r>
    </w:p>
    <w:p w:rsidR="0007723C" w:rsidRDefault="0007723C" w:rsidP="0007723C">
      <w:pPr>
        <w:spacing w:after="0"/>
        <w:rPr>
          <w:rFonts w:ascii="Verdana" w:hAnsi="Verdana" w:cs="Arial"/>
          <w:bCs/>
        </w:rPr>
      </w:pPr>
    </w:p>
    <w:p w:rsidR="0025158B" w:rsidRDefault="0025158B">
      <w:bookmarkStart w:id="0" w:name="_GoBack"/>
      <w:bookmarkEnd w:id="0"/>
    </w:p>
    <w:sectPr w:rsidR="002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7811"/>
    <w:multiLevelType w:val="multilevel"/>
    <w:tmpl w:val="D75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C"/>
    <w:rsid w:val="0007723C"/>
    <w:rsid w:val="0025158B"/>
    <w:rsid w:val="008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F6E9-E6F7-4496-8320-E9BBA04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2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861C6C"/>
    <w:pPr>
      <w:spacing w:line="240" w:lineRule="auto"/>
    </w:pPr>
    <w:rPr>
      <w:i/>
      <w:iCs/>
      <w:color w:val="000000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7723C"/>
    <w:rPr>
      <w:b/>
      <w:bCs/>
    </w:rPr>
  </w:style>
  <w:style w:type="paragraph" w:styleId="Bezodstpw">
    <w:name w:val="No Spacing"/>
    <w:uiPriority w:val="1"/>
    <w:qFormat/>
    <w:rsid w:val="000772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Płaneta</dc:creator>
  <cp:keywords/>
  <dc:description/>
  <cp:lastModifiedBy>Dariusz Płaneta</cp:lastModifiedBy>
  <cp:revision>1</cp:revision>
  <dcterms:created xsi:type="dcterms:W3CDTF">2022-03-17T12:26:00Z</dcterms:created>
  <dcterms:modified xsi:type="dcterms:W3CDTF">2022-03-17T12:27:00Z</dcterms:modified>
</cp:coreProperties>
</file>